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7AE5" w14:textId="77777777" w:rsidR="00A66304" w:rsidRDefault="002B623B">
      <w:pPr>
        <w:pStyle w:val="Textoindependiente"/>
        <w:ind w:left="3770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  <w:r>
        <w:rPr>
          <w:rFonts w:ascii="Times New Roman"/>
          <w:noProof/>
          <w:sz w:val="20"/>
        </w:rPr>
        <w:drawing>
          <wp:inline distT="0" distB="0" distL="0" distR="0" wp14:anchorId="7C7A4AD8" wp14:editId="7A9640F8">
            <wp:extent cx="955772" cy="950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772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br/>
      </w:r>
    </w:p>
    <w:p w14:paraId="307E95FC" w14:textId="77777777" w:rsidR="00A66304" w:rsidRPr="002B623B" w:rsidRDefault="002B623B">
      <w:pPr>
        <w:pStyle w:val="Ttulo1"/>
        <w:spacing w:before="103" w:line="207" w:lineRule="exact"/>
        <w:ind w:left="232" w:right="253"/>
        <w:jc w:val="center"/>
        <w:rPr>
          <w:sz w:val="24"/>
          <w:szCs w:val="24"/>
        </w:rPr>
      </w:pPr>
      <w:r w:rsidRPr="002B623B">
        <w:rPr>
          <w:sz w:val="24"/>
          <w:szCs w:val="24"/>
        </w:rPr>
        <w:t>AVISO DE PRIVACIDAD INTEGRAL</w:t>
      </w:r>
    </w:p>
    <w:p w14:paraId="034CA284" w14:textId="77777777" w:rsidR="00A66304" w:rsidRPr="002B623B" w:rsidRDefault="002B623B">
      <w:pPr>
        <w:spacing w:line="207" w:lineRule="exact"/>
        <w:ind w:left="232" w:right="255"/>
        <w:jc w:val="center"/>
        <w:rPr>
          <w:b/>
          <w:sz w:val="18"/>
        </w:rPr>
      </w:pPr>
      <w:r w:rsidRPr="002B623B">
        <w:rPr>
          <w:b/>
          <w:sz w:val="18"/>
        </w:rPr>
        <w:t>Selección de integrantes del Comité de Participación Ciudadana del Sistema Estatal Anticorrupción</w:t>
      </w:r>
    </w:p>
    <w:p w14:paraId="2E035DBF" w14:textId="77777777" w:rsidR="00A66304" w:rsidRPr="002B623B" w:rsidRDefault="00A66304">
      <w:pPr>
        <w:pStyle w:val="Textoindependiente"/>
        <w:spacing w:before="6"/>
        <w:rPr>
          <w:b/>
        </w:rPr>
      </w:pPr>
    </w:p>
    <w:p w14:paraId="52304047" w14:textId="77777777" w:rsidR="00A66304" w:rsidRPr="002B623B" w:rsidRDefault="002B623B">
      <w:pPr>
        <w:pStyle w:val="Textoindependiente"/>
        <w:ind w:left="102" w:right="116"/>
        <w:jc w:val="both"/>
      </w:pPr>
      <w:r w:rsidRPr="002B623B">
        <w:t xml:space="preserve">En cumplimiento a lo dispuesto por los artículos 64, fracción </w:t>
      </w:r>
      <w:proofErr w:type="spellStart"/>
      <w:r w:rsidRPr="002B623B">
        <w:t>IV.a</w:t>
      </w:r>
      <w:proofErr w:type="spellEnd"/>
      <w:r w:rsidRPr="002B623B">
        <w:t>, de la Constitución Política, 63 y 67 Ley de Protección de Datos Personales;16 y18 de la Ley del Sistema Estatal Anticorrupción; 2 y 4 fracción I de la Ley Orgánica</w:t>
      </w:r>
      <w:r w:rsidRPr="002B623B">
        <w:rPr>
          <w:spacing w:val="-7"/>
        </w:rPr>
        <w:t xml:space="preserve"> </w:t>
      </w:r>
      <w:r w:rsidRPr="002B623B">
        <w:t>del</w:t>
      </w:r>
      <w:r w:rsidRPr="002B623B">
        <w:rPr>
          <w:spacing w:val="-7"/>
        </w:rPr>
        <w:t xml:space="preserve"> </w:t>
      </w:r>
      <w:r w:rsidRPr="002B623B">
        <w:t>Poder</w:t>
      </w:r>
      <w:r w:rsidRPr="002B623B">
        <w:rPr>
          <w:spacing w:val="-10"/>
        </w:rPr>
        <w:t xml:space="preserve"> </w:t>
      </w:r>
      <w:r w:rsidRPr="002B623B">
        <w:t>Legislativo,</w:t>
      </w:r>
      <w:r w:rsidRPr="002B623B">
        <w:rPr>
          <w:spacing w:val="-7"/>
        </w:rPr>
        <w:t xml:space="preserve"> </w:t>
      </w:r>
      <w:r w:rsidRPr="002B623B">
        <w:t>todos</w:t>
      </w:r>
      <w:r w:rsidRPr="002B623B">
        <w:rPr>
          <w:spacing w:val="-9"/>
        </w:rPr>
        <w:t xml:space="preserve"> </w:t>
      </w:r>
      <w:r w:rsidRPr="002B623B">
        <w:t>los</w:t>
      </w:r>
      <w:r w:rsidRPr="002B623B">
        <w:rPr>
          <w:spacing w:val="-6"/>
        </w:rPr>
        <w:t xml:space="preserve"> </w:t>
      </w:r>
      <w:r w:rsidRPr="002B623B">
        <w:t>ordenamientos</w:t>
      </w:r>
      <w:r w:rsidRPr="002B623B">
        <w:rPr>
          <w:spacing w:val="-8"/>
        </w:rPr>
        <w:t xml:space="preserve"> </w:t>
      </w:r>
      <w:r w:rsidRPr="002B623B">
        <w:t>jurídicos</w:t>
      </w:r>
      <w:r w:rsidRPr="002B623B">
        <w:rPr>
          <w:spacing w:val="-7"/>
        </w:rPr>
        <w:t xml:space="preserve"> </w:t>
      </w:r>
      <w:r w:rsidRPr="002B623B">
        <w:t>del</w:t>
      </w:r>
      <w:r w:rsidRPr="002B623B">
        <w:rPr>
          <w:spacing w:val="-7"/>
        </w:rPr>
        <w:t xml:space="preserve"> </w:t>
      </w:r>
      <w:r w:rsidRPr="002B623B">
        <w:t>Estado,</w:t>
      </w:r>
      <w:r w:rsidRPr="002B623B">
        <w:rPr>
          <w:spacing w:val="-9"/>
        </w:rPr>
        <w:t xml:space="preserve"> </w:t>
      </w:r>
      <w:r w:rsidRPr="002B623B">
        <w:t>se</w:t>
      </w:r>
      <w:r w:rsidRPr="002B623B">
        <w:rPr>
          <w:spacing w:val="-6"/>
        </w:rPr>
        <w:t xml:space="preserve"> </w:t>
      </w:r>
      <w:r w:rsidRPr="002B623B">
        <w:t>da</w:t>
      </w:r>
      <w:r w:rsidRPr="002B623B">
        <w:rPr>
          <w:spacing w:val="-10"/>
        </w:rPr>
        <w:t xml:space="preserve"> </w:t>
      </w:r>
      <w:r w:rsidRPr="002B623B">
        <w:t>a</w:t>
      </w:r>
      <w:r w:rsidRPr="002B623B">
        <w:rPr>
          <w:spacing w:val="-9"/>
        </w:rPr>
        <w:t xml:space="preserve"> </w:t>
      </w:r>
      <w:r w:rsidRPr="002B623B">
        <w:t>conocer</w:t>
      </w:r>
      <w:r w:rsidRPr="002B623B">
        <w:rPr>
          <w:spacing w:val="-8"/>
        </w:rPr>
        <w:t xml:space="preserve"> </w:t>
      </w:r>
      <w:r w:rsidRPr="002B623B">
        <w:t>el</w:t>
      </w:r>
      <w:r w:rsidRPr="002B623B">
        <w:rPr>
          <w:spacing w:val="-10"/>
        </w:rPr>
        <w:t xml:space="preserve"> </w:t>
      </w:r>
      <w:r w:rsidRPr="002B623B">
        <w:t>presente</w:t>
      </w:r>
      <w:r w:rsidRPr="002B623B">
        <w:rPr>
          <w:spacing w:val="-8"/>
        </w:rPr>
        <w:t xml:space="preserve"> </w:t>
      </w:r>
      <w:r w:rsidRPr="002B623B">
        <w:t>aviso de privacidad integral mediante el cual se informa, a su titular, del tratamiento que al que serán sometidos los datos que proporcione al H. Congreso del Estado de Chihuahua, en su carácter de</w:t>
      </w:r>
      <w:r w:rsidRPr="002B623B">
        <w:rPr>
          <w:spacing w:val="-10"/>
        </w:rPr>
        <w:t xml:space="preserve"> </w:t>
      </w:r>
      <w:r w:rsidRPr="002B623B">
        <w:t>Responsable.</w:t>
      </w:r>
    </w:p>
    <w:p w14:paraId="201ED71C" w14:textId="77777777" w:rsidR="00A66304" w:rsidRPr="002B623B" w:rsidRDefault="00A66304">
      <w:pPr>
        <w:pStyle w:val="Textoindependiente"/>
        <w:spacing w:before="6"/>
        <w:rPr>
          <w:sz w:val="16"/>
        </w:rPr>
      </w:pPr>
    </w:p>
    <w:p w14:paraId="5A2F158D" w14:textId="77777777" w:rsidR="00A66304" w:rsidRPr="002B623B" w:rsidRDefault="002B623B">
      <w:pPr>
        <w:pStyle w:val="Ttulo1"/>
      </w:pPr>
      <w:r w:rsidRPr="002B623B">
        <w:t>¿Qué datos personales se recaban y para qué finalidad?</w:t>
      </w:r>
    </w:p>
    <w:p w14:paraId="5B5AADE5" w14:textId="77777777" w:rsidR="00A66304" w:rsidRPr="002B623B" w:rsidRDefault="002B623B">
      <w:pPr>
        <w:pStyle w:val="Textoindependiente"/>
        <w:spacing w:before="38" w:line="276" w:lineRule="auto"/>
        <w:ind w:left="102" w:right="116"/>
        <w:jc w:val="both"/>
      </w:pPr>
      <w:r w:rsidRPr="002B623B">
        <w:t>Los datos personales que se recaban son de tipo: identificativos, electrónicos, académicos y laborales, los cuales no tienen la calidad de sensibles.</w:t>
      </w:r>
    </w:p>
    <w:p w14:paraId="40CE04B4" w14:textId="77777777" w:rsidR="00A66304" w:rsidRPr="002B623B" w:rsidRDefault="00A66304">
      <w:pPr>
        <w:pStyle w:val="Textoindependiente"/>
        <w:spacing w:before="6"/>
        <w:rPr>
          <w:sz w:val="20"/>
        </w:rPr>
      </w:pPr>
    </w:p>
    <w:p w14:paraId="3A97576A" w14:textId="77777777" w:rsidR="00A66304" w:rsidRPr="002B623B" w:rsidRDefault="002B623B">
      <w:pPr>
        <w:pStyle w:val="Textoindependiente"/>
        <w:spacing w:line="276" w:lineRule="auto"/>
        <w:ind w:left="102" w:right="117"/>
        <w:jc w:val="both"/>
      </w:pPr>
      <w:r w:rsidRPr="002B623B">
        <w:t>Al</w:t>
      </w:r>
      <w:r w:rsidRPr="002B623B">
        <w:rPr>
          <w:spacing w:val="-7"/>
        </w:rPr>
        <w:t xml:space="preserve"> </w:t>
      </w:r>
      <w:r w:rsidRPr="002B623B">
        <w:t>proporcionar</w:t>
      </w:r>
      <w:r w:rsidRPr="002B623B">
        <w:rPr>
          <w:spacing w:val="-10"/>
        </w:rPr>
        <w:t xml:space="preserve"> </w:t>
      </w:r>
      <w:r w:rsidRPr="002B623B">
        <w:t>sus</w:t>
      </w:r>
      <w:r w:rsidRPr="002B623B">
        <w:rPr>
          <w:spacing w:val="-8"/>
        </w:rPr>
        <w:t xml:space="preserve"> </w:t>
      </w:r>
      <w:r w:rsidRPr="002B623B">
        <w:t>datos</w:t>
      </w:r>
      <w:r w:rsidRPr="002B623B">
        <w:rPr>
          <w:spacing w:val="-9"/>
        </w:rPr>
        <w:t xml:space="preserve"> </w:t>
      </w:r>
      <w:r w:rsidRPr="002B623B">
        <w:t>personales</w:t>
      </w:r>
      <w:r w:rsidRPr="002B623B">
        <w:rPr>
          <w:spacing w:val="-6"/>
        </w:rPr>
        <w:t xml:space="preserve"> </w:t>
      </w:r>
      <w:r w:rsidRPr="002B623B">
        <w:t>por</w:t>
      </w:r>
      <w:r w:rsidRPr="002B623B">
        <w:rPr>
          <w:spacing w:val="-10"/>
        </w:rPr>
        <w:t xml:space="preserve"> </w:t>
      </w:r>
      <w:r w:rsidRPr="002B623B">
        <w:t>medios</w:t>
      </w:r>
      <w:r w:rsidRPr="002B623B">
        <w:rPr>
          <w:spacing w:val="-8"/>
        </w:rPr>
        <w:t xml:space="preserve"> </w:t>
      </w:r>
      <w:r w:rsidRPr="002B623B">
        <w:t>mixtos</w:t>
      </w:r>
      <w:r w:rsidRPr="002B623B">
        <w:rPr>
          <w:spacing w:val="-6"/>
        </w:rPr>
        <w:t xml:space="preserve"> </w:t>
      </w:r>
      <w:r w:rsidRPr="002B623B">
        <w:t>(físicos</w:t>
      </w:r>
      <w:r w:rsidRPr="002B623B">
        <w:rPr>
          <w:spacing w:val="-7"/>
        </w:rPr>
        <w:t xml:space="preserve"> </w:t>
      </w:r>
      <w:r w:rsidRPr="002B623B">
        <w:t>y</w:t>
      </w:r>
      <w:r w:rsidRPr="002B623B">
        <w:rPr>
          <w:spacing w:val="-8"/>
        </w:rPr>
        <w:t xml:space="preserve"> </w:t>
      </w:r>
      <w:r w:rsidRPr="002B623B">
        <w:t>electrónicos),</w:t>
      </w:r>
      <w:r w:rsidRPr="002B623B">
        <w:rPr>
          <w:spacing w:val="-10"/>
        </w:rPr>
        <w:t xml:space="preserve"> </w:t>
      </w:r>
      <w:r w:rsidRPr="002B623B">
        <w:t>usted</w:t>
      </w:r>
      <w:r w:rsidRPr="002B623B">
        <w:rPr>
          <w:spacing w:val="-9"/>
        </w:rPr>
        <w:t xml:space="preserve"> </w:t>
      </w:r>
      <w:r w:rsidRPr="002B623B">
        <w:t>otorga</w:t>
      </w:r>
      <w:r w:rsidRPr="002B623B">
        <w:rPr>
          <w:spacing w:val="-7"/>
        </w:rPr>
        <w:t xml:space="preserve"> </w:t>
      </w:r>
      <w:r w:rsidRPr="002B623B">
        <w:t>su</w:t>
      </w:r>
      <w:r w:rsidRPr="002B623B">
        <w:rPr>
          <w:spacing w:val="-9"/>
        </w:rPr>
        <w:t xml:space="preserve"> </w:t>
      </w:r>
      <w:r w:rsidRPr="002B623B">
        <w:t>consentimiento para su tratamiento en el proceso de selección de integrantes del Comité de Participación Ciudadana del Sistema Estatal Anticorrupción, el cual</w:t>
      </w:r>
      <w:r w:rsidRPr="002B623B">
        <w:rPr>
          <w:spacing w:val="-3"/>
        </w:rPr>
        <w:t xml:space="preserve"> </w:t>
      </w:r>
      <w:r w:rsidRPr="002B623B">
        <w:t>comprende:</w:t>
      </w:r>
    </w:p>
    <w:p w14:paraId="5B01582B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before="2" w:line="276" w:lineRule="auto"/>
        <w:ind w:right="121"/>
        <w:rPr>
          <w:sz w:val="18"/>
        </w:rPr>
      </w:pPr>
      <w:r w:rsidRPr="002B623B">
        <w:rPr>
          <w:sz w:val="18"/>
        </w:rPr>
        <w:t>La recepción de la postulación y demás documentos requeridos en la Base Segunda de la Convocatoria, en oficialía de partes de este H. Congreso del</w:t>
      </w:r>
      <w:r w:rsidRPr="002B623B">
        <w:rPr>
          <w:spacing w:val="-9"/>
          <w:sz w:val="18"/>
        </w:rPr>
        <w:t xml:space="preserve"> </w:t>
      </w:r>
      <w:r w:rsidRPr="002B623B">
        <w:rPr>
          <w:sz w:val="18"/>
        </w:rPr>
        <w:t>Estado.</w:t>
      </w:r>
    </w:p>
    <w:p w14:paraId="5DA06194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line="206" w:lineRule="exact"/>
        <w:ind w:hanging="361"/>
        <w:rPr>
          <w:sz w:val="18"/>
        </w:rPr>
      </w:pPr>
      <w:r w:rsidRPr="002B623B">
        <w:rPr>
          <w:sz w:val="18"/>
        </w:rPr>
        <w:t>La difusión de su nombre e imagen, en video y fotografía, en la ceremonia de toma de</w:t>
      </w:r>
      <w:r w:rsidRPr="002B623B">
        <w:rPr>
          <w:spacing w:val="-24"/>
          <w:sz w:val="18"/>
        </w:rPr>
        <w:t xml:space="preserve"> </w:t>
      </w:r>
      <w:r w:rsidRPr="002B623B">
        <w:rPr>
          <w:sz w:val="18"/>
        </w:rPr>
        <w:t>protesta.</w:t>
      </w:r>
    </w:p>
    <w:p w14:paraId="6CCC638C" w14:textId="77777777" w:rsidR="00A66304" w:rsidRPr="002B623B" w:rsidRDefault="002B623B">
      <w:pPr>
        <w:pStyle w:val="Prrafodelista"/>
        <w:numPr>
          <w:ilvl w:val="0"/>
          <w:numId w:val="1"/>
        </w:numPr>
        <w:tabs>
          <w:tab w:val="left" w:pos="875"/>
        </w:tabs>
        <w:spacing w:before="31" w:line="276" w:lineRule="auto"/>
        <w:ind w:right="116"/>
        <w:rPr>
          <w:sz w:val="18"/>
        </w:rPr>
      </w:pPr>
      <w:r w:rsidRPr="002B623B">
        <w:rPr>
          <w:sz w:val="18"/>
        </w:rPr>
        <w:t>El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resguardo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de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los</w:t>
      </w:r>
      <w:r w:rsidRPr="002B623B">
        <w:rPr>
          <w:spacing w:val="-3"/>
          <w:sz w:val="18"/>
        </w:rPr>
        <w:t xml:space="preserve"> </w:t>
      </w:r>
      <w:r w:rsidRPr="002B623B">
        <w:rPr>
          <w:sz w:val="18"/>
        </w:rPr>
        <w:t>documentos</w:t>
      </w:r>
      <w:r w:rsidRPr="002B623B">
        <w:rPr>
          <w:spacing w:val="-2"/>
          <w:sz w:val="18"/>
        </w:rPr>
        <w:t xml:space="preserve"> </w:t>
      </w:r>
      <w:r w:rsidRPr="002B623B">
        <w:rPr>
          <w:sz w:val="18"/>
        </w:rPr>
        <w:t>y</w:t>
      </w:r>
      <w:r w:rsidRPr="002B623B">
        <w:rPr>
          <w:spacing w:val="-6"/>
          <w:sz w:val="18"/>
        </w:rPr>
        <w:t xml:space="preserve"> </w:t>
      </w:r>
      <w:r w:rsidRPr="002B623B">
        <w:rPr>
          <w:sz w:val="18"/>
        </w:rPr>
        <w:t>demás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información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contenida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en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el</w:t>
      </w:r>
      <w:r w:rsidRPr="002B623B">
        <w:rPr>
          <w:spacing w:val="-5"/>
          <w:sz w:val="18"/>
        </w:rPr>
        <w:t xml:space="preserve"> </w:t>
      </w:r>
      <w:r w:rsidRPr="002B623B">
        <w:rPr>
          <w:sz w:val="18"/>
        </w:rPr>
        <w:t>o</w:t>
      </w:r>
      <w:r w:rsidRPr="002B623B">
        <w:rPr>
          <w:spacing w:val="-6"/>
          <w:sz w:val="18"/>
        </w:rPr>
        <w:t xml:space="preserve"> </w:t>
      </w:r>
      <w:r w:rsidRPr="002B623B">
        <w:rPr>
          <w:sz w:val="18"/>
        </w:rPr>
        <w:t>los</w:t>
      </w:r>
      <w:r w:rsidRPr="002B623B">
        <w:rPr>
          <w:spacing w:val="-3"/>
          <w:sz w:val="18"/>
        </w:rPr>
        <w:t xml:space="preserve"> </w:t>
      </w:r>
      <w:r w:rsidRPr="002B623B">
        <w:rPr>
          <w:sz w:val="18"/>
        </w:rPr>
        <w:t>expedientes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que</w:t>
      </w:r>
      <w:r w:rsidRPr="002B623B">
        <w:rPr>
          <w:spacing w:val="-4"/>
          <w:sz w:val="18"/>
        </w:rPr>
        <w:t xml:space="preserve"> </w:t>
      </w:r>
      <w:r w:rsidRPr="002B623B">
        <w:rPr>
          <w:sz w:val="18"/>
        </w:rPr>
        <w:t>remita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la Comisión de Selección, una vez que concluido el citado</w:t>
      </w:r>
      <w:r w:rsidRPr="002B623B">
        <w:rPr>
          <w:spacing w:val="-7"/>
          <w:sz w:val="18"/>
        </w:rPr>
        <w:t xml:space="preserve"> </w:t>
      </w:r>
      <w:r w:rsidRPr="002B623B">
        <w:rPr>
          <w:sz w:val="18"/>
        </w:rPr>
        <w:t>proceso.</w:t>
      </w:r>
    </w:p>
    <w:p w14:paraId="7813EA91" w14:textId="77777777" w:rsidR="00A66304" w:rsidRPr="002B623B" w:rsidRDefault="002B623B">
      <w:pPr>
        <w:pStyle w:val="Textoindependiente"/>
        <w:spacing w:before="1" w:line="276" w:lineRule="auto"/>
        <w:ind w:left="102" w:right="116"/>
        <w:jc w:val="both"/>
      </w:pPr>
      <w:r w:rsidRPr="002B623B">
        <w:t>La</w:t>
      </w:r>
      <w:r w:rsidRPr="002B623B">
        <w:rPr>
          <w:spacing w:val="-4"/>
        </w:rPr>
        <w:t xml:space="preserve"> </w:t>
      </w:r>
      <w:r w:rsidRPr="002B623B">
        <w:t>difusión</w:t>
      </w:r>
      <w:r w:rsidRPr="002B623B">
        <w:rPr>
          <w:spacing w:val="-6"/>
        </w:rPr>
        <w:t xml:space="preserve"> </w:t>
      </w:r>
      <w:r w:rsidRPr="002B623B">
        <w:t>de</w:t>
      </w:r>
      <w:r w:rsidRPr="002B623B">
        <w:rPr>
          <w:spacing w:val="-5"/>
        </w:rPr>
        <w:t xml:space="preserve"> </w:t>
      </w:r>
      <w:r w:rsidRPr="002B623B">
        <w:t>sus</w:t>
      </w:r>
      <w:r w:rsidRPr="002B623B">
        <w:rPr>
          <w:spacing w:val="-3"/>
        </w:rPr>
        <w:t xml:space="preserve"> </w:t>
      </w:r>
      <w:r w:rsidRPr="002B623B">
        <w:t>datos</w:t>
      </w:r>
      <w:r w:rsidRPr="002B623B">
        <w:rPr>
          <w:spacing w:val="-3"/>
        </w:rPr>
        <w:t xml:space="preserve"> </w:t>
      </w:r>
      <w:r w:rsidRPr="002B623B">
        <w:t>personales</w:t>
      </w:r>
      <w:r w:rsidRPr="002B623B">
        <w:rPr>
          <w:spacing w:val="-1"/>
        </w:rPr>
        <w:t xml:space="preserve"> </w:t>
      </w:r>
      <w:r w:rsidRPr="002B623B">
        <w:t>se</w:t>
      </w:r>
      <w:r w:rsidRPr="002B623B">
        <w:rPr>
          <w:spacing w:val="-3"/>
        </w:rPr>
        <w:t xml:space="preserve"> </w:t>
      </w:r>
      <w:r w:rsidRPr="002B623B">
        <w:t>hará</w:t>
      </w:r>
      <w:r w:rsidRPr="002B623B">
        <w:rPr>
          <w:spacing w:val="-6"/>
        </w:rPr>
        <w:t xml:space="preserve"> </w:t>
      </w:r>
      <w:r w:rsidRPr="002B623B">
        <w:t>a</w:t>
      </w:r>
      <w:r w:rsidRPr="002B623B">
        <w:rPr>
          <w:spacing w:val="-4"/>
        </w:rPr>
        <w:t xml:space="preserve"> </w:t>
      </w:r>
      <w:r w:rsidRPr="002B623B">
        <w:t>través</w:t>
      </w:r>
      <w:r w:rsidRPr="002B623B">
        <w:rPr>
          <w:spacing w:val="-2"/>
        </w:rPr>
        <w:t xml:space="preserve"> </w:t>
      </w:r>
      <w:r w:rsidRPr="002B623B">
        <w:t>de</w:t>
      </w:r>
      <w:r w:rsidRPr="002B623B">
        <w:rPr>
          <w:spacing w:val="-6"/>
        </w:rPr>
        <w:t xml:space="preserve"> </w:t>
      </w:r>
      <w:r w:rsidRPr="002B623B">
        <w:t>la</w:t>
      </w:r>
      <w:r w:rsidRPr="002B623B">
        <w:rPr>
          <w:spacing w:val="-6"/>
        </w:rPr>
        <w:t xml:space="preserve"> </w:t>
      </w:r>
      <w:r w:rsidRPr="002B623B">
        <w:t>página</w:t>
      </w:r>
      <w:r w:rsidRPr="002B623B">
        <w:rPr>
          <w:spacing w:val="-1"/>
        </w:rPr>
        <w:t xml:space="preserve"> </w:t>
      </w:r>
      <w:r w:rsidRPr="002B623B">
        <w:t>web</w:t>
      </w:r>
      <w:r w:rsidRPr="002B623B">
        <w:rPr>
          <w:spacing w:val="-4"/>
        </w:rPr>
        <w:t xml:space="preserve"> </w:t>
      </w:r>
      <w:r w:rsidRPr="002B623B">
        <w:t>del</w:t>
      </w:r>
      <w:r w:rsidRPr="002B623B">
        <w:rPr>
          <w:spacing w:val="-4"/>
        </w:rPr>
        <w:t xml:space="preserve"> </w:t>
      </w:r>
      <w:r w:rsidRPr="002B623B">
        <w:t>H.</w:t>
      </w:r>
      <w:r w:rsidRPr="002B623B">
        <w:rPr>
          <w:spacing w:val="-6"/>
        </w:rPr>
        <w:t xml:space="preserve"> </w:t>
      </w:r>
      <w:r w:rsidRPr="002B623B">
        <w:t>Congreso</w:t>
      </w:r>
      <w:r w:rsidRPr="002B623B">
        <w:rPr>
          <w:spacing w:val="-6"/>
        </w:rPr>
        <w:t xml:space="preserve"> </w:t>
      </w:r>
      <w:r w:rsidRPr="002B623B">
        <w:t>del</w:t>
      </w:r>
      <w:r w:rsidRPr="002B623B">
        <w:rPr>
          <w:spacing w:val="-6"/>
        </w:rPr>
        <w:t xml:space="preserve"> </w:t>
      </w:r>
      <w:r w:rsidRPr="002B623B">
        <w:t>Estado</w:t>
      </w:r>
      <w:r w:rsidRPr="002B623B">
        <w:rPr>
          <w:spacing w:val="-3"/>
        </w:rPr>
        <w:t xml:space="preserve"> </w:t>
      </w:r>
      <w:r w:rsidRPr="002B623B">
        <w:t>y</w:t>
      </w:r>
      <w:r w:rsidRPr="002B623B">
        <w:rPr>
          <w:spacing w:val="-6"/>
        </w:rPr>
        <w:t xml:space="preserve"> </w:t>
      </w:r>
      <w:r w:rsidRPr="002B623B">
        <w:t>medios</w:t>
      </w:r>
      <w:r w:rsidRPr="002B623B">
        <w:rPr>
          <w:spacing w:val="-3"/>
        </w:rPr>
        <w:t xml:space="preserve"> de </w:t>
      </w:r>
      <w:r w:rsidRPr="002B623B">
        <w:t>comunicación.</w:t>
      </w:r>
    </w:p>
    <w:p w14:paraId="2F1AAE7E" w14:textId="77777777" w:rsidR="00A66304" w:rsidRPr="002B623B" w:rsidRDefault="00A66304">
      <w:pPr>
        <w:pStyle w:val="Textoindependiente"/>
        <w:spacing w:before="5"/>
        <w:rPr>
          <w:sz w:val="16"/>
        </w:rPr>
      </w:pPr>
    </w:p>
    <w:p w14:paraId="2DA4EE51" w14:textId="77777777" w:rsidR="00A66304" w:rsidRPr="002B623B" w:rsidRDefault="002B623B">
      <w:pPr>
        <w:pStyle w:val="Ttulo1"/>
      </w:pPr>
      <w:r w:rsidRPr="002B623B">
        <w:t>Fundamento para el tratamiento de datos personales</w:t>
      </w:r>
    </w:p>
    <w:p w14:paraId="2B576B66" w14:textId="77777777" w:rsidR="00A66304" w:rsidRPr="002B623B" w:rsidRDefault="002B623B">
      <w:pPr>
        <w:pStyle w:val="Textoindependiente"/>
        <w:spacing w:before="36" w:line="276" w:lineRule="auto"/>
        <w:ind w:left="102" w:right="113"/>
        <w:jc w:val="both"/>
      </w:pPr>
      <w:r w:rsidRPr="002B623B">
        <w:t xml:space="preserve">El tratamiento se realiza con fundamento en lo dispuesto por los artículos 31, fracción I y 64, fracción </w:t>
      </w:r>
      <w:proofErr w:type="spellStart"/>
      <w:r w:rsidRPr="002B623B">
        <w:t>IV.a</w:t>
      </w:r>
      <w:proofErr w:type="spellEnd"/>
      <w:r w:rsidRPr="002B623B">
        <w:t>, de la Constitución Política; 2 y 4 de la Ley Orgánica del Poder Legislativo; 16 y18 de la Ley del Sistema Estatal Anticorrupción, y en las Bases Primera, Segunda, Tercera, Quinta y Sexta de la Convocatoria todos los ordenamientos jurídicos del estado de Chihuahua.</w:t>
      </w:r>
    </w:p>
    <w:p w14:paraId="53BFF6F4" w14:textId="77777777" w:rsidR="00A66304" w:rsidRPr="002B623B" w:rsidRDefault="00A66304">
      <w:pPr>
        <w:pStyle w:val="Textoindependiente"/>
        <w:spacing w:before="4"/>
        <w:rPr>
          <w:sz w:val="20"/>
        </w:rPr>
      </w:pPr>
    </w:p>
    <w:p w14:paraId="0671D2C0" w14:textId="77777777" w:rsidR="00A66304" w:rsidRPr="002B623B" w:rsidRDefault="002B623B">
      <w:pPr>
        <w:pStyle w:val="Ttulo1"/>
      </w:pPr>
      <w:r w:rsidRPr="002B623B">
        <w:t>Transferencia de datos personales</w:t>
      </w:r>
    </w:p>
    <w:p w14:paraId="57AEB6A3" w14:textId="77777777" w:rsidR="00A66304" w:rsidRPr="002B623B" w:rsidRDefault="002B623B">
      <w:pPr>
        <w:pStyle w:val="Textoindependiente"/>
        <w:spacing w:before="35"/>
        <w:ind w:left="102" w:right="117"/>
        <w:jc w:val="both"/>
      </w:pPr>
      <w:r w:rsidRPr="002B623B">
        <w:t>Solo</w:t>
      </w:r>
      <w:r w:rsidRPr="002B623B">
        <w:rPr>
          <w:spacing w:val="-5"/>
        </w:rPr>
        <w:t xml:space="preserve"> </w:t>
      </w:r>
      <w:r w:rsidRPr="002B623B">
        <w:t>se</w:t>
      </w:r>
      <w:r w:rsidRPr="002B623B">
        <w:rPr>
          <w:spacing w:val="-6"/>
        </w:rPr>
        <w:t xml:space="preserve"> </w:t>
      </w:r>
      <w:r w:rsidRPr="002B623B">
        <w:t>podrán</w:t>
      </w:r>
      <w:r w:rsidRPr="002B623B">
        <w:rPr>
          <w:spacing w:val="-3"/>
        </w:rPr>
        <w:t xml:space="preserve"> </w:t>
      </w:r>
      <w:r w:rsidRPr="002B623B">
        <w:t>realizar</w:t>
      </w:r>
      <w:r w:rsidRPr="002B623B">
        <w:rPr>
          <w:spacing w:val="-4"/>
        </w:rPr>
        <w:t xml:space="preserve"> </w:t>
      </w:r>
      <w:r w:rsidRPr="002B623B">
        <w:t>transferencias</w:t>
      </w:r>
      <w:r w:rsidRPr="002B623B">
        <w:rPr>
          <w:spacing w:val="-1"/>
        </w:rPr>
        <w:t xml:space="preserve"> </w:t>
      </w:r>
      <w:r w:rsidRPr="002B623B">
        <w:t>en</w:t>
      </w:r>
      <w:r w:rsidRPr="002B623B">
        <w:rPr>
          <w:spacing w:val="-4"/>
        </w:rPr>
        <w:t xml:space="preserve"> </w:t>
      </w:r>
      <w:r w:rsidRPr="002B623B">
        <w:t>los</w:t>
      </w:r>
      <w:r w:rsidRPr="002B623B">
        <w:rPr>
          <w:spacing w:val="-3"/>
        </w:rPr>
        <w:t xml:space="preserve"> </w:t>
      </w:r>
      <w:r w:rsidRPr="002B623B">
        <w:t>términos</w:t>
      </w:r>
      <w:r w:rsidRPr="002B623B">
        <w:rPr>
          <w:spacing w:val="-3"/>
        </w:rPr>
        <w:t xml:space="preserve"> </w:t>
      </w:r>
      <w:r w:rsidRPr="002B623B">
        <w:t>previstos</w:t>
      </w:r>
      <w:r w:rsidRPr="002B623B">
        <w:rPr>
          <w:spacing w:val="-3"/>
        </w:rPr>
        <w:t xml:space="preserve"> </w:t>
      </w:r>
      <w:r w:rsidRPr="002B623B">
        <w:t>en</w:t>
      </w:r>
      <w:r w:rsidRPr="002B623B">
        <w:rPr>
          <w:spacing w:val="-3"/>
        </w:rPr>
        <w:t xml:space="preserve"> </w:t>
      </w:r>
      <w:r w:rsidRPr="002B623B">
        <w:t>la</w:t>
      </w:r>
      <w:r w:rsidRPr="002B623B">
        <w:rPr>
          <w:spacing w:val="-4"/>
        </w:rPr>
        <w:t xml:space="preserve"> </w:t>
      </w:r>
      <w:r w:rsidRPr="002B623B">
        <w:t>Convocatoria,</w:t>
      </w:r>
      <w:r w:rsidRPr="002B623B">
        <w:rPr>
          <w:spacing w:val="-4"/>
        </w:rPr>
        <w:t xml:space="preserve"> </w:t>
      </w:r>
      <w:r w:rsidRPr="002B623B">
        <w:t>y</w:t>
      </w:r>
      <w:r w:rsidRPr="002B623B">
        <w:rPr>
          <w:spacing w:val="-6"/>
        </w:rPr>
        <w:t xml:space="preserve"> </w:t>
      </w:r>
      <w:r w:rsidRPr="002B623B">
        <w:t>en</w:t>
      </w:r>
      <w:r w:rsidRPr="002B623B">
        <w:rPr>
          <w:spacing w:val="-4"/>
        </w:rPr>
        <w:t xml:space="preserve"> </w:t>
      </w:r>
      <w:r w:rsidRPr="002B623B">
        <w:t>los</w:t>
      </w:r>
      <w:r w:rsidRPr="002B623B">
        <w:rPr>
          <w:spacing w:val="-6"/>
        </w:rPr>
        <w:t xml:space="preserve"> </w:t>
      </w:r>
      <w:r w:rsidRPr="002B623B">
        <w:t>casos</w:t>
      </w:r>
      <w:r w:rsidRPr="002B623B">
        <w:rPr>
          <w:spacing w:val="-3"/>
        </w:rPr>
        <w:t xml:space="preserve"> </w:t>
      </w:r>
      <w:r w:rsidRPr="002B623B">
        <w:t>referidos</w:t>
      </w:r>
      <w:r w:rsidRPr="002B623B">
        <w:rPr>
          <w:spacing w:val="-3"/>
        </w:rPr>
        <w:t xml:space="preserve"> </w:t>
      </w:r>
      <w:r w:rsidRPr="002B623B">
        <w:t>en el artículo 98 de la Ley de Protección de Datos Personales del Estado de</w:t>
      </w:r>
      <w:r w:rsidRPr="002B623B">
        <w:rPr>
          <w:spacing w:val="-14"/>
        </w:rPr>
        <w:t xml:space="preserve"> </w:t>
      </w:r>
      <w:r w:rsidRPr="002B623B">
        <w:t>Chihuahua.</w:t>
      </w:r>
    </w:p>
    <w:p w14:paraId="64A16F78" w14:textId="77777777" w:rsidR="00A66304" w:rsidRPr="002B623B" w:rsidRDefault="00A66304">
      <w:pPr>
        <w:pStyle w:val="Textoindependiente"/>
        <w:spacing w:before="4"/>
        <w:rPr>
          <w:sz w:val="20"/>
        </w:rPr>
      </w:pPr>
    </w:p>
    <w:p w14:paraId="203E29C9" w14:textId="77777777" w:rsidR="00A66304" w:rsidRPr="002B623B" w:rsidRDefault="002B623B" w:rsidP="002B623B">
      <w:pPr>
        <w:pStyle w:val="Ttulo1"/>
        <w:spacing w:line="276" w:lineRule="auto"/>
        <w:ind w:right="116"/>
        <w:rPr>
          <w:sz w:val="20"/>
          <w:szCs w:val="20"/>
        </w:rPr>
      </w:pPr>
      <w:r w:rsidRPr="002B623B">
        <w:rPr>
          <w:sz w:val="20"/>
          <w:szCs w:val="20"/>
        </w:rPr>
        <w:t>¿</w:t>
      </w:r>
      <w:r w:rsidRPr="002B623B">
        <w:t>Dónde</w:t>
      </w:r>
      <w:r w:rsidRPr="002B623B">
        <w:rPr>
          <w:spacing w:val="-9"/>
        </w:rPr>
        <w:t xml:space="preserve"> </w:t>
      </w:r>
      <w:r w:rsidRPr="002B623B">
        <w:t>se</w:t>
      </w:r>
      <w:r w:rsidRPr="002B623B">
        <w:rPr>
          <w:spacing w:val="-9"/>
        </w:rPr>
        <w:t xml:space="preserve"> </w:t>
      </w:r>
      <w:r w:rsidRPr="002B623B">
        <w:t>pueden</w:t>
      </w:r>
      <w:r w:rsidRPr="002B623B">
        <w:rPr>
          <w:spacing w:val="-10"/>
        </w:rPr>
        <w:t xml:space="preserve"> </w:t>
      </w:r>
      <w:r w:rsidRPr="002B623B">
        <w:t>ejercer</w:t>
      </w:r>
      <w:r w:rsidRPr="002B623B">
        <w:rPr>
          <w:spacing w:val="-7"/>
        </w:rPr>
        <w:t xml:space="preserve"> </w:t>
      </w:r>
      <w:r w:rsidRPr="002B623B">
        <w:t>los</w:t>
      </w:r>
      <w:r w:rsidRPr="002B623B">
        <w:rPr>
          <w:spacing w:val="-7"/>
        </w:rPr>
        <w:t xml:space="preserve"> </w:t>
      </w:r>
      <w:r w:rsidRPr="002B623B">
        <w:t>derechos</w:t>
      </w:r>
      <w:r w:rsidRPr="002B623B">
        <w:rPr>
          <w:spacing w:val="-9"/>
        </w:rPr>
        <w:t xml:space="preserve"> </w:t>
      </w:r>
      <w:r w:rsidRPr="002B623B">
        <w:t>de</w:t>
      </w:r>
      <w:r w:rsidRPr="002B623B">
        <w:rPr>
          <w:spacing w:val="-9"/>
        </w:rPr>
        <w:t xml:space="preserve"> </w:t>
      </w:r>
      <w:r w:rsidRPr="002B623B">
        <w:t>acceso,</w:t>
      </w:r>
      <w:r w:rsidRPr="002B623B">
        <w:rPr>
          <w:spacing w:val="-2"/>
        </w:rPr>
        <w:t xml:space="preserve"> </w:t>
      </w:r>
      <w:r w:rsidRPr="002B623B">
        <w:t>rectificación,</w:t>
      </w:r>
      <w:r w:rsidRPr="002B623B">
        <w:rPr>
          <w:spacing w:val="-8"/>
        </w:rPr>
        <w:t xml:space="preserve"> </w:t>
      </w:r>
      <w:r w:rsidRPr="002B623B">
        <w:t>cancelación</w:t>
      </w:r>
      <w:r w:rsidRPr="002B623B">
        <w:rPr>
          <w:spacing w:val="-7"/>
        </w:rPr>
        <w:t xml:space="preserve"> </w:t>
      </w:r>
      <w:r w:rsidRPr="002B623B">
        <w:t>u</w:t>
      </w:r>
      <w:r w:rsidRPr="002B623B">
        <w:rPr>
          <w:spacing w:val="-9"/>
        </w:rPr>
        <w:t xml:space="preserve"> </w:t>
      </w:r>
      <w:r w:rsidRPr="002B623B">
        <w:t>oposición</w:t>
      </w:r>
      <w:r w:rsidRPr="002B623B">
        <w:rPr>
          <w:spacing w:val="-1"/>
        </w:rPr>
        <w:t xml:space="preserve"> </w:t>
      </w:r>
      <w:r w:rsidRPr="002B623B">
        <w:t>y</w:t>
      </w:r>
      <w:r w:rsidRPr="002B623B">
        <w:rPr>
          <w:spacing w:val="-16"/>
        </w:rPr>
        <w:t xml:space="preserve"> </w:t>
      </w:r>
      <w:r w:rsidRPr="002B623B">
        <w:t>portabilidad de datos personales (derechos ARCO), así como el procedimiento para su</w:t>
      </w:r>
      <w:r w:rsidRPr="002B623B">
        <w:rPr>
          <w:spacing w:val="-10"/>
        </w:rPr>
        <w:t xml:space="preserve"> </w:t>
      </w:r>
      <w:r w:rsidRPr="002B623B">
        <w:t>ejercicio?</w:t>
      </w:r>
    </w:p>
    <w:p w14:paraId="0BD5B9AC" w14:textId="3D170AB3" w:rsidR="00A66304" w:rsidRPr="002B623B" w:rsidRDefault="002B623B" w:rsidP="002B623B">
      <w:pPr>
        <w:pStyle w:val="Textoindependiente"/>
        <w:spacing w:before="4"/>
        <w:ind w:left="102" w:right="115"/>
        <w:jc w:val="both"/>
      </w:pPr>
      <w:r w:rsidRPr="002B623B">
        <w:t xml:space="preserve">En Av. Enrique Elías Müller No. 2209, Colonia Campanario en la Ciudad de Chihuahua, Chih. México, C.P. 31213, teléfono </w:t>
      </w:r>
      <w:r w:rsidRPr="002B623B">
        <w:rPr>
          <w:b/>
        </w:rPr>
        <w:t>(614)</w:t>
      </w:r>
      <w:r w:rsidR="00354846">
        <w:rPr>
          <w:b/>
        </w:rPr>
        <w:t xml:space="preserve"> 4384430</w:t>
      </w:r>
      <w:r w:rsidRPr="002B623B">
        <w:t xml:space="preserve">; en el correo electrónico </w:t>
      </w:r>
      <w:hyperlink r:id="rId6" w:history="1">
        <w:r w:rsidR="003E4C53" w:rsidRPr="00453663">
          <w:rPr>
            <w:rStyle w:val="Hipervnculo"/>
          </w:rPr>
          <w:t xml:space="preserve">seleccioncpc2023@gmail.com </w:t>
        </w:r>
      </w:hyperlink>
      <w:r w:rsidRPr="002B623B">
        <w:t xml:space="preserve">o bien, a través de la Plataforma Nacional de Transparencia </w:t>
      </w:r>
      <w:hyperlink r:id="rId7">
        <w:r w:rsidRPr="002B623B">
          <w:t>(</w:t>
        </w:r>
        <w:r w:rsidRPr="002B623B">
          <w:rPr>
            <w:color w:val="0000FF"/>
            <w:u w:val="single" w:color="0000FF"/>
          </w:rPr>
          <w:t>http://www.plataformadetransparencia.org.mx/</w:t>
        </w:r>
      </w:hyperlink>
      <w:r w:rsidRPr="002B623B">
        <w:t>).</w:t>
      </w:r>
    </w:p>
    <w:p w14:paraId="2140B10F" w14:textId="77777777" w:rsidR="00A66304" w:rsidRPr="002B623B" w:rsidRDefault="00A66304" w:rsidP="002B623B">
      <w:pPr>
        <w:pStyle w:val="Textoindependiente"/>
        <w:spacing w:before="9"/>
        <w:jc w:val="both"/>
        <w:rPr>
          <w:sz w:val="11"/>
          <w:szCs w:val="20"/>
        </w:rPr>
      </w:pPr>
    </w:p>
    <w:p w14:paraId="49D5616B" w14:textId="77777777" w:rsidR="00A66304" w:rsidRPr="002B623B" w:rsidRDefault="002B623B" w:rsidP="002B623B">
      <w:pPr>
        <w:pStyle w:val="Textoindependiente"/>
        <w:spacing w:before="95"/>
        <w:ind w:left="102" w:right="913"/>
        <w:jc w:val="both"/>
      </w:pPr>
      <w:r w:rsidRPr="002B623B">
        <w:t xml:space="preserve">El procedimiento para el ejercicio de los derechos ARCO, está disponible en la dirección electrónica: </w:t>
      </w:r>
      <w:hyperlink r:id="rId8">
        <w:r w:rsidRPr="002B623B">
          <w:rPr>
            <w:color w:val="0000FF"/>
            <w:u w:val="single" w:color="0000FF"/>
          </w:rPr>
          <w:t>http://comisionseachihuahua.mx/</w:t>
        </w:r>
      </w:hyperlink>
    </w:p>
    <w:p w14:paraId="1A071EF7" w14:textId="77777777" w:rsidR="00A66304" w:rsidRPr="002B623B" w:rsidRDefault="00A66304" w:rsidP="002B623B">
      <w:pPr>
        <w:pStyle w:val="Textoindependiente"/>
        <w:spacing w:before="5"/>
        <w:jc w:val="both"/>
        <w:rPr>
          <w:sz w:val="9"/>
        </w:rPr>
      </w:pPr>
    </w:p>
    <w:p w14:paraId="1E3B9C16" w14:textId="77777777" w:rsidR="00A66304" w:rsidRPr="002B623B" w:rsidRDefault="002B623B" w:rsidP="002B623B">
      <w:pPr>
        <w:pStyle w:val="Ttulo1"/>
        <w:spacing w:before="95"/>
      </w:pPr>
      <w:r w:rsidRPr="002B623B">
        <w:t>Consulta y cambios al aviso de privacidad</w:t>
      </w:r>
    </w:p>
    <w:p w14:paraId="6FDFADDD" w14:textId="77777777" w:rsidR="00A66304" w:rsidRPr="002B623B" w:rsidRDefault="002B623B" w:rsidP="002B623B">
      <w:pPr>
        <w:pStyle w:val="Textoindependiente"/>
        <w:spacing w:before="4"/>
        <w:ind w:left="102" w:right="913"/>
        <w:jc w:val="both"/>
      </w:pPr>
      <w:r w:rsidRPr="002B623B">
        <w:t xml:space="preserve">Para cualquier aspecto relacionado con el aviso de privacidad, este se encuentra disponible en </w:t>
      </w:r>
      <w:hyperlink r:id="rId9">
        <w:r w:rsidRPr="002B623B">
          <w:rPr>
            <w:color w:val="0000FF"/>
            <w:u w:val="single" w:color="0000FF"/>
          </w:rPr>
          <w:t>http://comisionseachihuahua.mx/</w:t>
        </w:r>
      </w:hyperlink>
    </w:p>
    <w:p w14:paraId="731DE820" w14:textId="77777777" w:rsidR="00A66304" w:rsidRPr="002B623B" w:rsidRDefault="00A66304">
      <w:pPr>
        <w:pStyle w:val="Textoindependiente"/>
        <w:rPr>
          <w:sz w:val="20"/>
        </w:rPr>
      </w:pPr>
    </w:p>
    <w:p w14:paraId="5D5F02BE" w14:textId="77777777" w:rsidR="00A66304" w:rsidRPr="002B623B" w:rsidRDefault="00A66304">
      <w:pPr>
        <w:pStyle w:val="Textoindependiente"/>
        <w:rPr>
          <w:sz w:val="20"/>
        </w:rPr>
      </w:pPr>
    </w:p>
    <w:p w14:paraId="20F91B40" w14:textId="77777777" w:rsidR="00A66304" w:rsidRPr="002B623B" w:rsidRDefault="00A66304">
      <w:pPr>
        <w:pStyle w:val="Textoindependiente"/>
        <w:rPr>
          <w:sz w:val="20"/>
        </w:rPr>
      </w:pPr>
    </w:p>
    <w:p w14:paraId="0F973321" w14:textId="77777777" w:rsidR="00A66304" w:rsidRPr="002B623B" w:rsidRDefault="009C140D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4757B6" wp14:editId="58FCD76E">
                <wp:simplePos x="0" y="0"/>
                <wp:positionH relativeFrom="page">
                  <wp:posOffset>2868930</wp:posOffset>
                </wp:positionH>
                <wp:positionV relativeFrom="paragraph">
                  <wp:posOffset>141605</wp:posOffset>
                </wp:positionV>
                <wp:extent cx="2033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>
                            <a:gd name="T0" fmla="+- 0 4518 4518"/>
                            <a:gd name="T1" fmla="*/ T0 w 3203"/>
                            <a:gd name="T2" fmla="+- 0 7720 4518"/>
                            <a:gd name="T3" fmla="*/ T2 w 3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3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6B87F2A" id="Freeform 2" o:spid="_x0000_s1026" style="position:absolute;margin-left:225.9pt;margin-top:11.15pt;width:160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" path="m,l3202,e" filled="f" strokeweight=".20003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36913A67" w14:textId="77777777" w:rsidR="00A66304" w:rsidRPr="002B623B" w:rsidRDefault="002B623B">
      <w:pPr>
        <w:pStyle w:val="Textoindependiente"/>
        <w:spacing w:before="6"/>
        <w:ind w:left="232" w:right="249"/>
        <w:jc w:val="center"/>
      </w:pPr>
      <w:r w:rsidRPr="002B623B">
        <w:t xml:space="preserve">Nombre </w:t>
      </w:r>
      <w:r>
        <w:t xml:space="preserve">completo </w:t>
      </w:r>
      <w:r w:rsidRPr="002B623B">
        <w:t>y firma</w:t>
      </w:r>
    </w:p>
    <w:sectPr w:rsidR="00A66304" w:rsidRPr="002B623B">
      <w:type w:val="continuous"/>
      <w:pgSz w:w="12240" w:h="15840"/>
      <w:pgMar w:top="2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57A5"/>
    <w:multiLevelType w:val="hybridMultilevel"/>
    <w:tmpl w:val="146257D6"/>
    <w:lvl w:ilvl="0" w:tplc="1270C560">
      <w:start w:val="1"/>
      <w:numFmt w:val="lowerLetter"/>
      <w:lvlText w:val="%1)"/>
      <w:lvlJc w:val="left"/>
      <w:pPr>
        <w:ind w:left="874" w:hanging="360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BCAEE61C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 w:tplc="7C8EDDF4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90FC7936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B38BA0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3F2492BE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EF40F2DC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73060FBC">
      <w:numFmt w:val="bullet"/>
      <w:lvlText w:val="•"/>
      <w:lvlJc w:val="left"/>
      <w:pPr>
        <w:ind w:left="6606" w:hanging="360"/>
      </w:pPr>
      <w:rPr>
        <w:rFonts w:hint="default"/>
        <w:lang w:val="es-ES" w:eastAsia="en-US" w:bidi="ar-SA"/>
      </w:rPr>
    </w:lvl>
    <w:lvl w:ilvl="8" w:tplc="1FCAD3A8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num w:numId="1" w16cid:durableId="90808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04"/>
    <w:rsid w:val="00072188"/>
    <w:rsid w:val="002B623B"/>
    <w:rsid w:val="00354846"/>
    <w:rsid w:val="003E4C53"/>
    <w:rsid w:val="009C140D"/>
    <w:rsid w:val="00A6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468F"/>
  <w15:docId w15:val="{D8184215-E8A3-49D8-A01C-DBB050B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7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C140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sionseachihuahua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cioncpc2023@gmail.com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isionseachihuahua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lrodriguez</dc:creator>
  <cp:lastModifiedBy>Campos Lopez, Berenice</cp:lastModifiedBy>
  <cp:revision>3</cp:revision>
  <dcterms:created xsi:type="dcterms:W3CDTF">2024-03-23T18:48:00Z</dcterms:created>
  <dcterms:modified xsi:type="dcterms:W3CDTF">2024-03-26T01:39:00Z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